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5"/>
        <w:gridCol w:w="5165"/>
        <w:gridCol w:w="155"/>
        <w:gridCol w:w="80"/>
        <w:gridCol w:w="40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80F3A23" w:rsidR="00093CA9" w:rsidRDefault="00E112B8" w:rsidP="00093CA9">
            <w:r w:rsidRPr="00E112B8">
              <w:t>Law of the Republic of Indonesia No. 7 of 2021 concerning Harmonization of Tax Regulations (</w:t>
            </w:r>
            <w:proofErr w:type="spellStart"/>
            <w:r w:rsidRPr="009B41FB">
              <w:rPr>
                <w:i/>
                <w:iCs/>
              </w:rPr>
              <w:t>Undang-Undang</w:t>
            </w:r>
            <w:proofErr w:type="spellEnd"/>
            <w:r w:rsidRPr="009B41FB">
              <w:rPr>
                <w:i/>
                <w:iCs/>
              </w:rPr>
              <w:t xml:space="preserve"> (U</w:t>
            </w:r>
            <w:r w:rsidR="00D475A7" w:rsidRPr="009B41FB">
              <w:rPr>
                <w:i/>
                <w:iCs/>
              </w:rPr>
              <w:t>U</w:t>
            </w:r>
            <w:r w:rsidRPr="009B41FB">
              <w:rPr>
                <w:i/>
                <w:iCs/>
              </w:rPr>
              <w:t xml:space="preserve">) </w:t>
            </w:r>
            <w:proofErr w:type="spellStart"/>
            <w:r w:rsidRPr="009B41FB">
              <w:rPr>
                <w:i/>
                <w:iCs/>
              </w:rPr>
              <w:t>Nomor</w:t>
            </w:r>
            <w:proofErr w:type="spellEnd"/>
            <w:r w:rsidRPr="009B41FB">
              <w:rPr>
                <w:i/>
                <w:iCs/>
              </w:rPr>
              <w:t xml:space="preserve"> 7 </w:t>
            </w:r>
            <w:proofErr w:type="spellStart"/>
            <w:r w:rsidRPr="009B41FB">
              <w:rPr>
                <w:i/>
                <w:iCs/>
              </w:rPr>
              <w:t>Tahun</w:t>
            </w:r>
            <w:proofErr w:type="spellEnd"/>
            <w:r w:rsidRPr="009B41FB">
              <w:rPr>
                <w:i/>
                <w:iCs/>
              </w:rPr>
              <w:t xml:space="preserve"> 2021 </w:t>
            </w:r>
            <w:proofErr w:type="spellStart"/>
            <w:r w:rsidRPr="009B41FB">
              <w:rPr>
                <w:i/>
                <w:iCs/>
              </w:rPr>
              <w:t>Harmonisasi</w:t>
            </w:r>
            <w:proofErr w:type="spellEnd"/>
            <w:r w:rsidRPr="009B41FB">
              <w:rPr>
                <w:i/>
                <w:iCs/>
              </w:rPr>
              <w:t xml:space="preserve"> </w:t>
            </w:r>
            <w:proofErr w:type="spellStart"/>
            <w:r w:rsidRPr="009B41FB">
              <w:rPr>
                <w:i/>
                <w:iCs/>
              </w:rPr>
              <w:t>Peraturan</w:t>
            </w:r>
            <w:proofErr w:type="spellEnd"/>
            <w:r w:rsidRPr="009B41FB">
              <w:rPr>
                <w:i/>
                <w:iCs/>
              </w:rPr>
              <w:t xml:space="preserve"> </w:t>
            </w:r>
            <w:proofErr w:type="spellStart"/>
            <w:r w:rsidRPr="009B41FB">
              <w:rPr>
                <w:i/>
                <w:iCs/>
              </w:rPr>
              <w:t>Perpajakan</w:t>
            </w:r>
            <w:proofErr w:type="spellEnd"/>
            <w:r w:rsidRPr="00E112B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7FBEEE3" w:rsidR="00093CA9" w:rsidRDefault="00792A9B" w:rsidP="00093CA9">
            <w:r w:rsidRPr="00792A9B">
              <w:t>https://web.archive.org/web/20250625003550/https://peraturan.bpk.go.id/details/185162/uu-no-7-tahun-2021</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63CD887" w:rsidR="00093CA9" w:rsidRDefault="00E112B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4B98F1"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232B9B6" w14:textId="77777777" w:rsidR="00D475A7" w:rsidRDefault="00D475A7" w:rsidP="00D475A7">
            <w:pPr>
              <w:jc w:val="both"/>
            </w:pPr>
            <w:r>
              <w:t xml:space="preserve">This purpose of this policy tool, especially on the transition planning aspects, is to govern carbon tax </w:t>
            </w:r>
            <w:r w:rsidRPr="00D475A7">
              <w:t xml:space="preserve">to </w:t>
            </w:r>
            <w:r w:rsidRPr="009B41FB">
              <w:t>control greenhouse gas emissions</w:t>
            </w:r>
            <w:r w:rsidRPr="00D475A7">
              <w:t xml:space="preserve"> by internalizing the environmental externalities of carbon-intensive activities. It aligns with Indonesia’s commitments under the Paris Agreement and its Nationally Determined Contribution (NDC) by setting a carbon price floor (not less than IDR 30 per kg </w:t>
            </w:r>
            <w:proofErr w:type="spellStart"/>
            <w:r w:rsidRPr="00D475A7">
              <w:t>CO₂e</w:t>
            </w:r>
            <w:proofErr w:type="spellEnd"/>
            <w:r w:rsidRPr="00D475A7">
              <w:t>) and requiring a carbon tax roadmap that identifies priority sectors and outlines timelines for implementation</w:t>
            </w:r>
            <w:r>
              <w:t>.</w:t>
            </w:r>
          </w:p>
          <w:p w14:paraId="18257824" w14:textId="3458DFF0" w:rsidR="00D475A7" w:rsidRDefault="00D475A7" w:rsidP="009B41FB">
            <w:pPr>
              <w:jc w:val="both"/>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98E2D02" w:rsidR="00093CA9" w:rsidRDefault="000740A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9271553" w:rsidR="00093CA9" w:rsidRPr="00173D7C" w:rsidRDefault="000740A0" w:rsidP="00093CA9">
            <w:pPr>
              <w:rPr>
                <w:color w:val="000000" w:themeColor="text1"/>
              </w:rPr>
            </w:pPr>
            <w:r>
              <w:rPr>
                <w:color w:val="000000" w:themeColor="text1"/>
              </w:rPr>
              <w:t>October 29, 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B368112" w:rsidR="00093CA9" w:rsidRDefault="00BB2DBD" w:rsidP="00093CA9">
            <w:r>
              <w:t>President and Legislative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AA12C73" w:rsidR="00093CA9" w:rsidRPr="006B7B0D" w:rsidRDefault="00BB2DBD" w:rsidP="00093CA9">
            <w:r>
              <w:t>Ministry of Finance (“</w:t>
            </w:r>
            <w:r w:rsidRPr="009B41FB">
              <w:rPr>
                <w:b/>
                <w:bCs/>
              </w:rPr>
              <w:t>MOF</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D5010CA" w:rsidR="00093CA9" w:rsidRPr="006B7B0D" w:rsidRDefault="00BB2DB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023ED0D" w:rsidR="00C4670C" w:rsidRPr="00C37D48" w:rsidRDefault="00CC0CFE"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0682656" w:rsidR="00C4670C" w:rsidRPr="00C37D48" w:rsidRDefault="00CC0CFE"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3761E08" w:rsidR="00C4670C" w:rsidRPr="00C37D48" w:rsidRDefault="00CC0CFE" w:rsidP="009B41FB">
            <w:pPr>
              <w:jc w:val="center"/>
              <w:rPr>
                <w:rFonts w:ascii="Calibri" w:hAnsi="Calibri" w:cs="Calibri"/>
              </w:rPr>
            </w:pPr>
            <w:r>
              <w:rPr>
                <w:rFonts w:ascii="Calibri" w:hAnsi="Calibri" w:cs="Calibri"/>
              </w:rPr>
              <w:t>X</w:t>
            </w:r>
          </w:p>
        </w:tc>
      </w:tr>
      <w:tr w:rsidR="00CC0CFE" w14:paraId="3916744D" w14:textId="77777777" w:rsidTr="009B41FB">
        <w:trPr>
          <w:trHeight w:val="24"/>
        </w:trPr>
        <w:tc>
          <w:tcPr>
            <w:tcW w:w="1066" w:type="dxa"/>
            <w:vAlign w:val="center"/>
          </w:tcPr>
          <w:p w14:paraId="515D8016" w14:textId="20D67001" w:rsidR="00CC0CFE" w:rsidRPr="00C37D48" w:rsidRDefault="00CC0CFE" w:rsidP="00CC0CFE">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C0CFE" w:rsidRPr="00C37D48" w:rsidRDefault="00CC0CFE" w:rsidP="00CC0CFE">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C0CFE" w:rsidRPr="00C37D48" w:rsidRDefault="00CC0CFE" w:rsidP="00CC0CFE">
            <w:pPr>
              <w:rPr>
                <w:rFonts w:ascii="Calibri" w:hAnsi="Calibri" w:cs="Calibri"/>
              </w:rPr>
            </w:pPr>
          </w:p>
        </w:tc>
        <w:tc>
          <w:tcPr>
            <w:tcW w:w="1614" w:type="dxa"/>
            <w:vAlign w:val="center"/>
          </w:tcPr>
          <w:p w14:paraId="26F38350" w14:textId="77777777" w:rsidR="00CC0CFE" w:rsidRPr="00C37D48" w:rsidRDefault="00CC0CFE" w:rsidP="00CC0CFE">
            <w:pPr>
              <w:rPr>
                <w:rFonts w:ascii="Calibri" w:hAnsi="Calibri" w:cs="Calibri"/>
              </w:rPr>
            </w:pPr>
          </w:p>
        </w:tc>
        <w:tc>
          <w:tcPr>
            <w:tcW w:w="1664" w:type="dxa"/>
          </w:tcPr>
          <w:p w14:paraId="67015493" w14:textId="7A1D46E5" w:rsidR="00CC0CFE" w:rsidRPr="00C37D48" w:rsidRDefault="00CC0CFE" w:rsidP="009B41FB">
            <w:pPr>
              <w:jc w:val="center"/>
              <w:rPr>
                <w:rFonts w:ascii="Calibri" w:hAnsi="Calibri" w:cs="Calibri"/>
              </w:rPr>
            </w:pPr>
            <w:r w:rsidRPr="00524907">
              <w:rPr>
                <w:rFonts w:ascii="Calibri" w:hAnsi="Calibri" w:cs="Calibri"/>
              </w:rPr>
              <w:t>X</w:t>
            </w:r>
          </w:p>
        </w:tc>
      </w:tr>
      <w:tr w:rsidR="00CC0CFE" w14:paraId="15C62A59" w14:textId="77777777" w:rsidTr="009B41FB">
        <w:trPr>
          <w:trHeight w:val="24"/>
        </w:trPr>
        <w:tc>
          <w:tcPr>
            <w:tcW w:w="1066" w:type="dxa"/>
            <w:vAlign w:val="center"/>
          </w:tcPr>
          <w:p w14:paraId="2D789334" w14:textId="61A80038" w:rsidR="00CC0CFE" w:rsidRPr="00C37D48" w:rsidRDefault="00CC0CFE" w:rsidP="00CC0CFE">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C0CFE" w:rsidRPr="00C37D48" w:rsidRDefault="00CC0CFE" w:rsidP="00CC0CFE">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C0CFE" w:rsidRPr="00C37D48" w:rsidRDefault="00CC0CFE" w:rsidP="00CC0CFE">
            <w:pPr>
              <w:rPr>
                <w:rFonts w:ascii="Calibri" w:hAnsi="Calibri" w:cs="Calibri"/>
              </w:rPr>
            </w:pPr>
          </w:p>
        </w:tc>
        <w:tc>
          <w:tcPr>
            <w:tcW w:w="1614" w:type="dxa"/>
            <w:vAlign w:val="center"/>
          </w:tcPr>
          <w:p w14:paraId="0962017D" w14:textId="77777777" w:rsidR="00CC0CFE" w:rsidRPr="00C37D48" w:rsidRDefault="00CC0CFE" w:rsidP="00CC0CFE">
            <w:pPr>
              <w:rPr>
                <w:rFonts w:ascii="Calibri" w:hAnsi="Calibri" w:cs="Calibri"/>
              </w:rPr>
            </w:pPr>
          </w:p>
        </w:tc>
        <w:tc>
          <w:tcPr>
            <w:tcW w:w="1664" w:type="dxa"/>
          </w:tcPr>
          <w:p w14:paraId="0FDFBF9A" w14:textId="5035C5E9" w:rsidR="00CC0CFE" w:rsidRPr="00C37D48" w:rsidRDefault="00CC0CFE" w:rsidP="009B41FB">
            <w:pPr>
              <w:jc w:val="center"/>
              <w:rPr>
                <w:rFonts w:ascii="Calibri" w:hAnsi="Calibri" w:cs="Calibri"/>
              </w:rPr>
            </w:pPr>
            <w:r w:rsidRPr="00524907">
              <w:rPr>
                <w:rFonts w:ascii="Calibri" w:hAnsi="Calibri" w:cs="Calibri"/>
              </w:rPr>
              <w:t>X</w:t>
            </w:r>
          </w:p>
        </w:tc>
      </w:tr>
      <w:tr w:rsidR="00CC0CFE" w14:paraId="6DAC2CA3" w14:textId="77777777" w:rsidTr="009B41FB">
        <w:trPr>
          <w:trHeight w:val="300"/>
        </w:trPr>
        <w:tc>
          <w:tcPr>
            <w:tcW w:w="1066" w:type="dxa"/>
            <w:vAlign w:val="center"/>
          </w:tcPr>
          <w:p w14:paraId="6E536308" w14:textId="5F49D793" w:rsidR="00CC0CFE" w:rsidRPr="00C37D48" w:rsidRDefault="00CC0CFE" w:rsidP="00CC0CFE">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C0CFE" w:rsidRPr="00C37D48" w:rsidRDefault="00CC0CFE" w:rsidP="00CC0CFE">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C0CFE" w:rsidRPr="00C37D48" w:rsidRDefault="00CC0CFE" w:rsidP="00CC0CFE">
            <w:pPr>
              <w:rPr>
                <w:rFonts w:ascii="Calibri" w:hAnsi="Calibri" w:cs="Calibri"/>
              </w:rPr>
            </w:pPr>
          </w:p>
        </w:tc>
        <w:tc>
          <w:tcPr>
            <w:tcW w:w="1614" w:type="dxa"/>
            <w:vAlign w:val="center"/>
          </w:tcPr>
          <w:p w14:paraId="3F0D8D80" w14:textId="77777777" w:rsidR="00CC0CFE" w:rsidRPr="00C37D48" w:rsidRDefault="00CC0CFE" w:rsidP="00CC0CFE">
            <w:pPr>
              <w:rPr>
                <w:rFonts w:ascii="Calibri" w:hAnsi="Calibri" w:cs="Calibri"/>
              </w:rPr>
            </w:pPr>
          </w:p>
        </w:tc>
        <w:tc>
          <w:tcPr>
            <w:tcW w:w="1664" w:type="dxa"/>
          </w:tcPr>
          <w:p w14:paraId="05FA4816" w14:textId="39F66C43" w:rsidR="00CC0CFE" w:rsidRPr="00C37D48" w:rsidRDefault="00CC0CFE" w:rsidP="009B41FB">
            <w:pPr>
              <w:jc w:val="center"/>
              <w:rPr>
                <w:rFonts w:ascii="Calibri" w:hAnsi="Calibri" w:cs="Calibri"/>
              </w:rPr>
            </w:pPr>
            <w:r w:rsidRPr="00524907">
              <w:rPr>
                <w:rFonts w:ascii="Calibri" w:hAnsi="Calibri" w:cs="Calibri"/>
              </w:rPr>
              <w:t>X</w:t>
            </w:r>
          </w:p>
        </w:tc>
      </w:tr>
      <w:tr w:rsidR="00CC0CFE" w14:paraId="357D8335" w14:textId="77777777" w:rsidTr="009B41FB">
        <w:trPr>
          <w:trHeight w:val="24"/>
        </w:trPr>
        <w:tc>
          <w:tcPr>
            <w:tcW w:w="1066" w:type="dxa"/>
            <w:vAlign w:val="center"/>
          </w:tcPr>
          <w:p w14:paraId="01394F59" w14:textId="5072ED21" w:rsidR="00CC0CFE" w:rsidRPr="00C37D48" w:rsidRDefault="00CC0CFE" w:rsidP="00CC0CFE">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C0CFE" w:rsidRPr="00C37D48" w:rsidRDefault="00CC0CFE" w:rsidP="00CC0CFE">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C0CFE" w:rsidRPr="00C37D48" w:rsidRDefault="00CC0CFE" w:rsidP="00CC0CFE">
            <w:pPr>
              <w:rPr>
                <w:rFonts w:ascii="Calibri" w:hAnsi="Calibri" w:cs="Calibri"/>
              </w:rPr>
            </w:pPr>
          </w:p>
        </w:tc>
        <w:tc>
          <w:tcPr>
            <w:tcW w:w="1614" w:type="dxa"/>
            <w:vAlign w:val="center"/>
          </w:tcPr>
          <w:p w14:paraId="10625186" w14:textId="77777777" w:rsidR="00CC0CFE" w:rsidRPr="00C37D48" w:rsidRDefault="00CC0CFE" w:rsidP="00CC0CFE">
            <w:pPr>
              <w:rPr>
                <w:rFonts w:ascii="Calibri" w:hAnsi="Calibri" w:cs="Calibri"/>
              </w:rPr>
            </w:pPr>
          </w:p>
        </w:tc>
        <w:tc>
          <w:tcPr>
            <w:tcW w:w="1664" w:type="dxa"/>
          </w:tcPr>
          <w:p w14:paraId="26DE33FF" w14:textId="3DA42067" w:rsidR="00CC0CFE" w:rsidRPr="00C37D48" w:rsidRDefault="00CC0CFE" w:rsidP="009B41FB">
            <w:pPr>
              <w:jc w:val="center"/>
              <w:rPr>
                <w:rFonts w:ascii="Calibri" w:hAnsi="Calibri" w:cs="Calibri"/>
              </w:rPr>
            </w:pPr>
            <w:r w:rsidRPr="00524907">
              <w:rPr>
                <w:rFonts w:ascii="Calibri" w:hAnsi="Calibri" w:cs="Calibri"/>
              </w:rPr>
              <w:t>X</w:t>
            </w:r>
          </w:p>
        </w:tc>
      </w:tr>
      <w:tr w:rsidR="00CC0CFE" w14:paraId="506F5510" w14:textId="77777777" w:rsidTr="009B41FB">
        <w:trPr>
          <w:trHeight w:val="300"/>
        </w:trPr>
        <w:tc>
          <w:tcPr>
            <w:tcW w:w="1066" w:type="dxa"/>
            <w:vAlign w:val="center"/>
          </w:tcPr>
          <w:p w14:paraId="2B1F67FA" w14:textId="255799B1" w:rsidR="00CC0CFE" w:rsidRPr="00C37D48" w:rsidRDefault="00CC0CFE" w:rsidP="00CC0CFE">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C0CFE" w:rsidRPr="00C37D48" w:rsidRDefault="00CC0CFE" w:rsidP="00CC0CFE">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2CC6A91" w:rsidR="00CC0CFE" w:rsidRPr="00C37D48" w:rsidRDefault="007E7FC7" w:rsidP="009B41FB">
            <w:pPr>
              <w:jc w:val="center"/>
              <w:rPr>
                <w:rFonts w:ascii="Calibri" w:hAnsi="Calibri" w:cs="Calibri"/>
              </w:rPr>
            </w:pPr>
            <w:r>
              <w:rPr>
                <w:rFonts w:ascii="Calibri" w:hAnsi="Calibri" w:cs="Calibri"/>
              </w:rPr>
              <w:t>X</w:t>
            </w:r>
          </w:p>
        </w:tc>
        <w:tc>
          <w:tcPr>
            <w:tcW w:w="1614" w:type="dxa"/>
            <w:vAlign w:val="center"/>
          </w:tcPr>
          <w:p w14:paraId="263EB2EF" w14:textId="77777777" w:rsidR="00CC0CFE" w:rsidRPr="00C37D48" w:rsidRDefault="00CC0CFE" w:rsidP="00CC0CFE">
            <w:pPr>
              <w:rPr>
                <w:rFonts w:ascii="Calibri" w:hAnsi="Calibri" w:cs="Calibri"/>
              </w:rPr>
            </w:pPr>
          </w:p>
        </w:tc>
        <w:tc>
          <w:tcPr>
            <w:tcW w:w="1664" w:type="dxa"/>
          </w:tcPr>
          <w:p w14:paraId="4E633EDC" w14:textId="68E13921" w:rsidR="00CC0CFE" w:rsidRPr="00C37D48" w:rsidRDefault="00CC0CFE" w:rsidP="009B41FB">
            <w:pPr>
              <w:jc w:val="center"/>
              <w:rPr>
                <w:rFonts w:ascii="Calibri" w:hAnsi="Calibri" w:cs="Calibri"/>
              </w:rPr>
            </w:pPr>
          </w:p>
        </w:tc>
      </w:tr>
      <w:tr w:rsidR="00CC0CFE" w14:paraId="2B6504BB" w14:textId="77777777" w:rsidTr="009B41FB">
        <w:trPr>
          <w:trHeight w:val="300"/>
        </w:trPr>
        <w:tc>
          <w:tcPr>
            <w:tcW w:w="1066" w:type="dxa"/>
            <w:vAlign w:val="center"/>
          </w:tcPr>
          <w:p w14:paraId="5A1F2A2B" w14:textId="73ABC3FE" w:rsidR="00CC0CFE" w:rsidRPr="00C37D48" w:rsidRDefault="00CC0CFE" w:rsidP="00CC0C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C0CFE" w:rsidRPr="00C37D48" w:rsidRDefault="00CC0CFE" w:rsidP="00CC0CFE">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CC0CFE" w:rsidRPr="00C37D48" w:rsidRDefault="00CC0CFE" w:rsidP="00CC0CFE">
            <w:pPr>
              <w:rPr>
                <w:rFonts w:ascii="Calibri" w:hAnsi="Calibri" w:cs="Calibri"/>
              </w:rPr>
            </w:pPr>
          </w:p>
        </w:tc>
        <w:tc>
          <w:tcPr>
            <w:tcW w:w="1614" w:type="dxa"/>
            <w:vAlign w:val="center"/>
          </w:tcPr>
          <w:p w14:paraId="4ACC209D" w14:textId="77777777" w:rsidR="00CC0CFE" w:rsidRPr="00C37D48" w:rsidRDefault="00CC0CFE" w:rsidP="00CC0CFE">
            <w:pPr>
              <w:rPr>
                <w:rFonts w:ascii="Calibri" w:hAnsi="Calibri" w:cs="Calibri"/>
              </w:rPr>
            </w:pPr>
          </w:p>
        </w:tc>
        <w:tc>
          <w:tcPr>
            <w:tcW w:w="1664" w:type="dxa"/>
          </w:tcPr>
          <w:p w14:paraId="140BFFE7" w14:textId="1A9904AA" w:rsidR="00CC0CFE" w:rsidRPr="00C37D48" w:rsidRDefault="00CC0CFE" w:rsidP="009B41FB">
            <w:pPr>
              <w:jc w:val="center"/>
              <w:rPr>
                <w:rFonts w:ascii="Calibri" w:hAnsi="Calibri" w:cs="Calibri"/>
              </w:rPr>
            </w:pPr>
            <w:r w:rsidRPr="00524907">
              <w:rPr>
                <w:rFonts w:ascii="Calibri" w:hAnsi="Calibri" w:cs="Calibri"/>
              </w:rPr>
              <w:t>X</w:t>
            </w:r>
          </w:p>
        </w:tc>
      </w:tr>
      <w:tr w:rsidR="00CC0CFE" w14:paraId="336597C8" w14:textId="77777777" w:rsidTr="009B41FB">
        <w:trPr>
          <w:trHeight w:val="300"/>
        </w:trPr>
        <w:tc>
          <w:tcPr>
            <w:tcW w:w="1066" w:type="dxa"/>
            <w:vAlign w:val="center"/>
          </w:tcPr>
          <w:p w14:paraId="5D733C2B" w14:textId="0CA6FF87" w:rsidR="00CC0CFE" w:rsidRPr="00C37D48" w:rsidRDefault="00CC0CFE" w:rsidP="00CC0CFE">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C0CFE" w:rsidRPr="00C37D48" w:rsidRDefault="00CC0CFE" w:rsidP="00CC0CFE">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C0CFE" w:rsidRPr="00C37D48" w:rsidRDefault="00CC0CFE" w:rsidP="00CC0CFE">
            <w:pPr>
              <w:rPr>
                <w:rFonts w:ascii="Calibri" w:hAnsi="Calibri" w:cs="Calibri"/>
              </w:rPr>
            </w:pPr>
          </w:p>
        </w:tc>
        <w:tc>
          <w:tcPr>
            <w:tcW w:w="1614" w:type="dxa"/>
            <w:vAlign w:val="center"/>
          </w:tcPr>
          <w:p w14:paraId="082BDE9A" w14:textId="77777777" w:rsidR="00CC0CFE" w:rsidRPr="00C37D48" w:rsidRDefault="00CC0CFE" w:rsidP="00CC0CFE">
            <w:pPr>
              <w:rPr>
                <w:rFonts w:ascii="Calibri" w:hAnsi="Calibri" w:cs="Calibri"/>
              </w:rPr>
            </w:pPr>
          </w:p>
        </w:tc>
        <w:tc>
          <w:tcPr>
            <w:tcW w:w="1664" w:type="dxa"/>
          </w:tcPr>
          <w:p w14:paraId="16075C1E" w14:textId="7B54BD1B" w:rsidR="00CC0CFE" w:rsidRPr="00C37D48" w:rsidRDefault="00CC0CFE" w:rsidP="009B41FB">
            <w:pPr>
              <w:jc w:val="center"/>
              <w:rPr>
                <w:rFonts w:ascii="Calibri" w:hAnsi="Calibri" w:cs="Calibri"/>
              </w:rPr>
            </w:pPr>
            <w:r w:rsidRPr="00524907">
              <w:rPr>
                <w:rFonts w:ascii="Calibri" w:hAnsi="Calibri" w:cs="Calibri"/>
              </w:rPr>
              <w:t>X</w:t>
            </w:r>
          </w:p>
        </w:tc>
      </w:tr>
      <w:tr w:rsidR="00CC0CFE" w14:paraId="3A2B7207" w14:textId="77777777" w:rsidTr="009B41FB">
        <w:trPr>
          <w:trHeight w:val="300"/>
        </w:trPr>
        <w:tc>
          <w:tcPr>
            <w:tcW w:w="1066" w:type="dxa"/>
            <w:vAlign w:val="center"/>
          </w:tcPr>
          <w:p w14:paraId="5B7CA5ED" w14:textId="3D0D889C" w:rsidR="00CC0CFE" w:rsidRPr="00C37D48" w:rsidRDefault="00CC0CFE" w:rsidP="00CC0CFE">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C0CFE" w:rsidRPr="00C37D48" w:rsidRDefault="00CC0CFE" w:rsidP="00CC0CFE">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C0CFE" w:rsidRPr="00C37D48" w:rsidRDefault="00CC0CFE" w:rsidP="00CC0CFE">
            <w:pPr>
              <w:rPr>
                <w:rFonts w:ascii="Calibri" w:hAnsi="Calibri" w:cs="Calibri"/>
              </w:rPr>
            </w:pPr>
          </w:p>
        </w:tc>
        <w:tc>
          <w:tcPr>
            <w:tcW w:w="1614" w:type="dxa"/>
            <w:vAlign w:val="center"/>
          </w:tcPr>
          <w:p w14:paraId="2DB9329A" w14:textId="77777777" w:rsidR="00CC0CFE" w:rsidRPr="00C37D48" w:rsidRDefault="00CC0CFE" w:rsidP="00CC0CFE">
            <w:pPr>
              <w:rPr>
                <w:rFonts w:ascii="Calibri" w:hAnsi="Calibri" w:cs="Calibri"/>
              </w:rPr>
            </w:pPr>
          </w:p>
        </w:tc>
        <w:tc>
          <w:tcPr>
            <w:tcW w:w="1664" w:type="dxa"/>
          </w:tcPr>
          <w:p w14:paraId="34D7141D" w14:textId="7CE79C5B" w:rsidR="00CC0CFE" w:rsidRPr="00C37D48" w:rsidRDefault="00CC0CFE" w:rsidP="009B41FB">
            <w:pPr>
              <w:jc w:val="center"/>
              <w:rPr>
                <w:rFonts w:ascii="Calibri" w:hAnsi="Calibri" w:cs="Calibri"/>
              </w:rPr>
            </w:pPr>
            <w:r w:rsidRPr="00524907">
              <w:rPr>
                <w:rFonts w:ascii="Calibri" w:hAnsi="Calibri" w:cs="Calibri"/>
              </w:rPr>
              <w:t>X</w:t>
            </w:r>
          </w:p>
        </w:tc>
      </w:tr>
      <w:tr w:rsidR="00CC0CFE" w14:paraId="476C0EA9" w14:textId="77777777" w:rsidTr="009B41FB">
        <w:trPr>
          <w:trHeight w:val="24"/>
        </w:trPr>
        <w:tc>
          <w:tcPr>
            <w:tcW w:w="1066" w:type="dxa"/>
            <w:vAlign w:val="center"/>
          </w:tcPr>
          <w:p w14:paraId="2FC25A0D" w14:textId="2B7C110A" w:rsidR="00CC0CFE" w:rsidRPr="00C37D48" w:rsidRDefault="00CC0CFE" w:rsidP="00CC0CFE">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C0CFE" w:rsidRPr="00C37D48" w:rsidRDefault="00CC0CFE" w:rsidP="00CC0CFE">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C0CFE" w:rsidRPr="00C37D48" w:rsidRDefault="00CC0CFE" w:rsidP="00CC0CFE">
            <w:pPr>
              <w:rPr>
                <w:rFonts w:ascii="Calibri" w:hAnsi="Calibri" w:cs="Calibri"/>
              </w:rPr>
            </w:pPr>
          </w:p>
        </w:tc>
        <w:tc>
          <w:tcPr>
            <w:tcW w:w="1614" w:type="dxa"/>
            <w:vAlign w:val="center"/>
          </w:tcPr>
          <w:p w14:paraId="15FFC7AD" w14:textId="77777777" w:rsidR="00CC0CFE" w:rsidRPr="00C37D48" w:rsidRDefault="00CC0CFE" w:rsidP="00CC0CFE">
            <w:pPr>
              <w:rPr>
                <w:rFonts w:ascii="Calibri" w:hAnsi="Calibri" w:cs="Calibri"/>
              </w:rPr>
            </w:pPr>
          </w:p>
        </w:tc>
        <w:tc>
          <w:tcPr>
            <w:tcW w:w="1664" w:type="dxa"/>
          </w:tcPr>
          <w:p w14:paraId="109BE34F" w14:textId="5C665075" w:rsidR="00CC0CFE" w:rsidRPr="00C37D48" w:rsidRDefault="00CC0CFE" w:rsidP="009B41FB">
            <w:pPr>
              <w:jc w:val="center"/>
              <w:rPr>
                <w:rFonts w:ascii="Calibri" w:hAnsi="Calibri" w:cs="Calibri"/>
              </w:rPr>
            </w:pPr>
            <w:r w:rsidRPr="00524907">
              <w:rPr>
                <w:rFonts w:ascii="Calibri" w:hAnsi="Calibri" w:cs="Calibri"/>
              </w:rPr>
              <w:t>X</w:t>
            </w:r>
          </w:p>
        </w:tc>
      </w:tr>
      <w:tr w:rsidR="00CC0CFE" w14:paraId="694BE870" w14:textId="77777777" w:rsidTr="009B41FB">
        <w:trPr>
          <w:trHeight w:val="24"/>
        </w:trPr>
        <w:tc>
          <w:tcPr>
            <w:tcW w:w="1066" w:type="dxa"/>
            <w:vAlign w:val="center"/>
          </w:tcPr>
          <w:p w14:paraId="177B55BE" w14:textId="1401F8FA" w:rsidR="00CC0CFE" w:rsidRPr="00C37D48" w:rsidRDefault="00CC0CFE" w:rsidP="00CC0CFE">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C0CFE" w:rsidRPr="00C37D48" w:rsidRDefault="00CC0CFE" w:rsidP="00CC0CFE">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C0CFE" w:rsidRPr="00C37D48" w:rsidRDefault="00CC0CFE" w:rsidP="00CC0CFE">
            <w:pPr>
              <w:rPr>
                <w:rFonts w:ascii="Calibri" w:hAnsi="Calibri" w:cs="Calibri"/>
              </w:rPr>
            </w:pPr>
          </w:p>
        </w:tc>
        <w:tc>
          <w:tcPr>
            <w:tcW w:w="1614" w:type="dxa"/>
            <w:vAlign w:val="center"/>
          </w:tcPr>
          <w:p w14:paraId="0131CDDC" w14:textId="77777777" w:rsidR="00CC0CFE" w:rsidRPr="00C37D48" w:rsidRDefault="00CC0CFE" w:rsidP="00CC0CFE">
            <w:pPr>
              <w:rPr>
                <w:rFonts w:ascii="Calibri" w:hAnsi="Calibri" w:cs="Calibri"/>
              </w:rPr>
            </w:pPr>
          </w:p>
        </w:tc>
        <w:tc>
          <w:tcPr>
            <w:tcW w:w="1664" w:type="dxa"/>
          </w:tcPr>
          <w:p w14:paraId="6EB322D3" w14:textId="5C298D04" w:rsidR="00CC0CFE" w:rsidRPr="00C37D48" w:rsidRDefault="00CC0CFE" w:rsidP="009B41FB">
            <w:pPr>
              <w:jc w:val="center"/>
              <w:rPr>
                <w:rFonts w:ascii="Calibri" w:hAnsi="Calibri" w:cs="Calibri"/>
              </w:rPr>
            </w:pPr>
            <w:r w:rsidRPr="00524907">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6D87F463" w:rsidR="004F276F" w:rsidRPr="00C37D48" w:rsidRDefault="002D17E3" w:rsidP="00C37D48">
            <w:pPr>
              <w:rPr>
                <w:rFonts w:ascii="Calibri" w:hAnsi="Calibri" w:cs="Calibri"/>
              </w:rPr>
            </w:pPr>
            <w:r>
              <w:rPr>
                <w:rFonts w:ascii="Calibri" w:hAnsi="Calibri" w:cs="Calibri"/>
              </w:rPr>
              <w:t xml:space="preserve">Article 13(4) of the policy tool mandates </w:t>
            </w:r>
            <w:r w:rsidRPr="00C37D48">
              <w:rPr>
                <w:rFonts w:ascii="Calibri" w:hAnsi="Calibri" w:cs="Calibri"/>
              </w:rPr>
              <w:t>Government agencies and/or departments (national)</w:t>
            </w:r>
            <w:r>
              <w:rPr>
                <w:rFonts w:ascii="Calibri" w:hAnsi="Calibri" w:cs="Calibri"/>
              </w:rPr>
              <w:t xml:space="preserve"> to enact the carbon tax roadmap. Such obligation does not apply to the other entities.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1628EA4B" w:rsidR="004F276F" w:rsidRPr="00C37D48" w:rsidRDefault="007E7FC7" w:rsidP="009B41FB">
            <w:pPr>
              <w:jc w:val="both"/>
              <w:rPr>
                <w:rFonts w:ascii="Calibri" w:hAnsi="Calibri" w:cs="Calibri"/>
              </w:rPr>
            </w:pPr>
            <w:r>
              <w:rPr>
                <w:rFonts w:ascii="Calibri" w:hAnsi="Calibri" w:cs="Calibri"/>
              </w:rPr>
              <w:t>This policy tool will be applicable to any entities that purchase carbon-containing goods or conduct activities that produce a certain amount of carbon emissions during a certain period.</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34AEB142" w:rsidR="004F276F" w:rsidRPr="00C37D48" w:rsidRDefault="007E7FC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C589554" w:rsidR="004F276F" w:rsidRPr="00C37D48" w:rsidRDefault="007E7FC7"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C0CFE">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C0CFE">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637932E3" w:rsidR="001F30DE" w:rsidRPr="00C37D48" w:rsidRDefault="007E7FC7" w:rsidP="00C37D48">
            <w:pPr>
              <w:rPr>
                <w:rFonts w:ascii="Calibri" w:hAnsi="Calibri" w:cs="Calibri"/>
              </w:rPr>
            </w:pPr>
            <w:r>
              <w:rPr>
                <w:rFonts w:ascii="Calibri" w:hAnsi="Calibri" w:cs="Calibri"/>
              </w:rPr>
              <w:t>X</w:t>
            </w:r>
          </w:p>
        </w:tc>
      </w:tr>
      <w:tr w:rsidR="001F30DE" w:rsidRPr="004F276F" w14:paraId="4CAD326F" w14:textId="77777777" w:rsidTr="00CC0CFE">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C0CFE">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C0CFE">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C0CFE">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C0CFE">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3F73BC29" w:rsidR="001F30DE" w:rsidRPr="00C37D48" w:rsidRDefault="007E7FC7" w:rsidP="00C37D48">
            <w:pPr>
              <w:rPr>
                <w:rFonts w:ascii="Calibri" w:hAnsi="Calibri" w:cs="Calibri"/>
              </w:rPr>
            </w:pPr>
            <w:r>
              <w:rPr>
                <w:rFonts w:ascii="Calibri" w:hAnsi="Calibri" w:cs="Calibri"/>
              </w:rPr>
              <w:t>X</w:t>
            </w:r>
          </w:p>
        </w:tc>
      </w:tr>
      <w:tr w:rsidR="001F30DE" w:rsidRPr="004F276F" w14:paraId="03B3B2C2" w14:textId="77777777" w:rsidTr="00CC0CFE">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C0CFE">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C0CFE">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C0CFE">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C0CFE">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6B3905B5" w:rsidR="001F30DE" w:rsidRPr="00C37D48" w:rsidRDefault="001F30DE" w:rsidP="00C37D48">
            <w:pPr>
              <w:rPr>
                <w:rFonts w:ascii="Calibri" w:hAnsi="Calibri" w:cs="Calibri"/>
              </w:rPr>
            </w:pPr>
          </w:p>
        </w:tc>
      </w:tr>
      <w:tr w:rsidR="001F30DE" w:rsidRPr="004F276F" w14:paraId="550C7D5C" w14:textId="77777777" w:rsidTr="00CC0CFE">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C0CFE">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C0CFE">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1BFF76F1" w:rsidR="004F48E8" w:rsidRPr="00C37D48" w:rsidRDefault="002D17E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02F60861"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5D7FE8F0" w:rsidR="000A1365" w:rsidRPr="00C37D48" w:rsidRDefault="002D17E3"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242779F5" w:rsidR="002D17E3" w:rsidRPr="00C37D48" w:rsidRDefault="002D17E3" w:rsidP="00C37D48">
            <w:pPr>
              <w:rPr>
                <w:rFonts w:ascii="Calibri" w:hAnsi="Calibri" w:cs="Calibri"/>
              </w:rPr>
            </w:pPr>
            <w:r>
              <w:rPr>
                <w:rFonts w:ascii="Calibri" w:hAnsi="Calibri" w:cs="Calibri"/>
              </w:rPr>
              <w:t xml:space="preserve">As we have mentioned above, </w:t>
            </w:r>
            <w:r w:rsidRPr="002D17E3">
              <w:rPr>
                <w:rFonts w:ascii="Calibri" w:hAnsi="Calibri" w:cs="Calibri"/>
              </w:rPr>
              <w:t>the policy tool mandates Government agencies and/or departments (national) to enact the carbon tax roadmap. Such obligation does not apply to the other entities.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00CE0995" w:rsidR="00850F36" w:rsidRPr="00C37D48" w:rsidRDefault="00850F36" w:rsidP="009B41FB">
            <w:pPr>
              <w:jc w:val="center"/>
              <w:rPr>
                <w:rFonts w:ascii="Calibri" w:hAnsi="Calibri" w:cs="Calibri"/>
              </w:rPr>
            </w:pPr>
          </w:p>
        </w:tc>
        <w:tc>
          <w:tcPr>
            <w:tcW w:w="1334" w:type="dxa"/>
            <w:vAlign w:val="center"/>
          </w:tcPr>
          <w:p w14:paraId="764B5257" w14:textId="4D23734F" w:rsidR="00850F36" w:rsidRPr="00C37D48" w:rsidRDefault="002D17E3" w:rsidP="009B41FB">
            <w:pPr>
              <w:jc w:val="cente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1DA06E3A" w:rsidR="00850F36" w:rsidRPr="00C37D48" w:rsidRDefault="002D17E3" w:rsidP="009B41FB">
            <w:pPr>
              <w:jc w:val="center"/>
              <w:rPr>
                <w:rFonts w:ascii="Calibri" w:hAnsi="Calibri" w:cs="Calibri"/>
              </w:rPr>
            </w:pPr>
            <w:r>
              <w:rPr>
                <w:rFonts w:ascii="Calibri" w:hAnsi="Calibri" w:cs="Calibri"/>
              </w:rPr>
              <w:t>X</w:t>
            </w: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1B71323" w:rsidR="00850F36" w:rsidRPr="00C37D48" w:rsidRDefault="002D17E3" w:rsidP="009B41FB">
            <w:pPr>
              <w:jc w:val="center"/>
              <w:rPr>
                <w:rFonts w:ascii="Calibri" w:hAnsi="Calibri" w:cs="Calibri"/>
              </w:rPr>
            </w:pPr>
            <w:r>
              <w:rPr>
                <w:rFonts w:ascii="Calibri" w:hAnsi="Calibri" w:cs="Calibri"/>
              </w:rPr>
              <w:t>X</w:t>
            </w: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005548D2" w:rsidR="00850F36" w:rsidRPr="00C37D48" w:rsidRDefault="00850F36" w:rsidP="00C37D48">
            <w:pPr>
              <w:rPr>
                <w:rFonts w:ascii="Calibri" w:hAnsi="Calibri" w:cs="Calibri"/>
              </w:rPr>
            </w:pPr>
          </w:p>
        </w:tc>
        <w:tc>
          <w:tcPr>
            <w:tcW w:w="1334" w:type="dxa"/>
            <w:vAlign w:val="center"/>
          </w:tcPr>
          <w:p w14:paraId="28C1A266" w14:textId="55134A7A" w:rsidR="00850F36" w:rsidRPr="00C37D48" w:rsidRDefault="002D17E3"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3A086AE0" w:rsidR="00850F36" w:rsidRPr="00C37D48" w:rsidRDefault="00850F36" w:rsidP="00C37D48">
            <w:pPr>
              <w:rPr>
                <w:rFonts w:ascii="Calibri" w:hAnsi="Calibri" w:cs="Calibri"/>
              </w:rPr>
            </w:pPr>
          </w:p>
        </w:tc>
        <w:tc>
          <w:tcPr>
            <w:tcW w:w="1334" w:type="dxa"/>
            <w:vAlign w:val="center"/>
          </w:tcPr>
          <w:p w14:paraId="45E8C815" w14:textId="18BC9002" w:rsidR="00850F36" w:rsidRPr="00C37D48" w:rsidRDefault="002D17E3"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9073106" w:rsidR="00850F36" w:rsidRPr="00C37D48" w:rsidRDefault="002D17E3" w:rsidP="009B41FB">
            <w:pPr>
              <w:jc w:val="cente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9F979E5" w:rsidR="00850F36" w:rsidRPr="00C37D48" w:rsidRDefault="002D17E3" w:rsidP="009B41FB">
            <w:pPr>
              <w:jc w:val="center"/>
              <w:rPr>
                <w:rFonts w:ascii="Calibri" w:hAnsi="Calibri" w:cs="Calibri"/>
              </w:rPr>
            </w:pPr>
            <w:r>
              <w:rPr>
                <w:rFonts w:ascii="Calibri" w:hAnsi="Calibri" w:cs="Calibri"/>
              </w:rP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677EF305" w:rsidR="00850F36" w:rsidRPr="00C37D48" w:rsidRDefault="002D17E3" w:rsidP="009B41FB">
            <w:pPr>
              <w:jc w:val="center"/>
              <w:rPr>
                <w:rFonts w:ascii="Calibri" w:hAnsi="Calibri" w:cs="Calibri"/>
              </w:rPr>
            </w:pPr>
            <w:r>
              <w:rPr>
                <w:rFonts w:ascii="Calibri" w:hAnsi="Calibri" w:cs="Calibri"/>
              </w:rP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6846BE2B" w:rsidR="00850F36" w:rsidRPr="00C37D48" w:rsidRDefault="00850F36" w:rsidP="00C37D48">
            <w:pPr>
              <w:rPr>
                <w:rFonts w:ascii="Calibri" w:hAnsi="Calibri" w:cs="Calibri"/>
              </w:rPr>
            </w:pPr>
          </w:p>
        </w:tc>
        <w:tc>
          <w:tcPr>
            <w:tcW w:w="1334" w:type="dxa"/>
            <w:vAlign w:val="center"/>
          </w:tcPr>
          <w:p w14:paraId="1C58D255" w14:textId="0D1CCCDE" w:rsidR="00850F36" w:rsidRPr="00C37D48" w:rsidRDefault="002D17E3"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3B3B4B51" w:rsidR="00850F36" w:rsidRPr="00C37D48" w:rsidRDefault="00850F36" w:rsidP="00C37D48">
            <w:pPr>
              <w:rPr>
                <w:rFonts w:ascii="Calibri" w:hAnsi="Calibri" w:cs="Calibri"/>
              </w:rPr>
            </w:pPr>
          </w:p>
        </w:tc>
        <w:tc>
          <w:tcPr>
            <w:tcW w:w="1334" w:type="dxa"/>
            <w:vAlign w:val="center"/>
          </w:tcPr>
          <w:p w14:paraId="0526DBF3" w14:textId="482F4843" w:rsidR="00850F36" w:rsidRPr="00C37D48" w:rsidRDefault="002D17E3"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188556D6" w:rsidR="00850F36" w:rsidRPr="00C37D48" w:rsidRDefault="00850F36" w:rsidP="009B41FB">
            <w:pPr>
              <w:jc w:val="center"/>
              <w:rPr>
                <w:rFonts w:ascii="Calibri" w:hAnsi="Calibri" w:cs="Calibri"/>
              </w:rPr>
            </w:pPr>
          </w:p>
        </w:tc>
        <w:tc>
          <w:tcPr>
            <w:tcW w:w="1334" w:type="dxa"/>
            <w:vAlign w:val="center"/>
          </w:tcPr>
          <w:p w14:paraId="0FFBBE20" w14:textId="19D57AF5" w:rsidR="00850F36" w:rsidRPr="00C37D48" w:rsidRDefault="002D17E3"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22E4512E" w:rsidR="00850F36" w:rsidRPr="00C37D48" w:rsidRDefault="00850F36" w:rsidP="009B41FB">
            <w:pPr>
              <w:jc w:val="center"/>
              <w:rPr>
                <w:rFonts w:ascii="Calibri" w:hAnsi="Calibri" w:cs="Calibri"/>
              </w:rPr>
            </w:pPr>
          </w:p>
        </w:tc>
        <w:tc>
          <w:tcPr>
            <w:tcW w:w="1334" w:type="dxa"/>
            <w:vAlign w:val="center"/>
          </w:tcPr>
          <w:p w14:paraId="0C710500" w14:textId="4A88DD07" w:rsidR="00850F36" w:rsidRPr="00C37D48" w:rsidRDefault="002D17E3"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127DBA8C" w:rsidR="000A1365" w:rsidRPr="00C37D48" w:rsidRDefault="002D17E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990720A" w:rsidR="00C81DE5" w:rsidRPr="00C37D48" w:rsidRDefault="002D17E3"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00B3055C" w:rsidR="000A1365" w:rsidRPr="00C37D48" w:rsidRDefault="002D17E3"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8B80220" w:rsidR="003A2E5E" w:rsidRPr="00C37D48" w:rsidRDefault="000927BF"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1B480882" w:rsidR="000A1365" w:rsidRPr="00C37D48" w:rsidRDefault="000927BF"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5B77BB80" w:rsidR="000A1365" w:rsidRPr="00C37D48" w:rsidRDefault="000927BF"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42C7B287" w:rsidR="000A1365" w:rsidRPr="00C37D48" w:rsidRDefault="000927BF"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326ADE54" w:rsidR="00D9431B" w:rsidRPr="00C37D48" w:rsidRDefault="000927BF"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555ABCE1" w:rsidR="00890032" w:rsidRPr="00C37D48" w:rsidRDefault="000927BF"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8F31D4F"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0450B64"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74D0B8D"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BFB150B"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3CFC2B8"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BEB3CBE"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D0454BE"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0E2213" w14:textId="77777777" w:rsidR="00177542" w:rsidRDefault="00177542" w:rsidP="00874E39">
      <w:r>
        <w:separator/>
      </w:r>
    </w:p>
  </w:endnote>
  <w:endnote w:type="continuationSeparator" w:id="0">
    <w:p w14:paraId="49F66795" w14:textId="77777777" w:rsidR="00177542" w:rsidRDefault="00177542" w:rsidP="00874E39">
      <w:r>
        <w:continuationSeparator/>
      </w:r>
    </w:p>
  </w:endnote>
  <w:endnote w:type="continuationNotice" w:id="1">
    <w:p w14:paraId="086AD9BB" w14:textId="77777777" w:rsidR="00177542" w:rsidRDefault="001775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EDF56E" w14:textId="77777777" w:rsidR="00177542" w:rsidRDefault="00177542" w:rsidP="00874E39">
      <w:r>
        <w:separator/>
      </w:r>
    </w:p>
  </w:footnote>
  <w:footnote w:type="continuationSeparator" w:id="0">
    <w:p w14:paraId="4566AE48" w14:textId="77777777" w:rsidR="00177542" w:rsidRDefault="00177542" w:rsidP="00874E39">
      <w:r>
        <w:continuationSeparator/>
      </w:r>
    </w:p>
  </w:footnote>
  <w:footnote w:type="continuationNotice" w:id="1">
    <w:p w14:paraId="1035BE29" w14:textId="77777777" w:rsidR="00177542" w:rsidRDefault="001775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1"/>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0A0"/>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7BF"/>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542"/>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7E3"/>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BA5"/>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9B"/>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FC7"/>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1F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C39"/>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2DBD"/>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CF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293"/>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5A7"/>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1A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6CF"/>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elements/1.1/"/>
    <ds:schemaRef ds:uri="f3ae4679-24f8-43cb-880e-0de6e561589c"/>
    <ds:schemaRef ds:uri="a84edb6d-cf86-4b2b-8a62-38e962ed6fbe"/>
    <ds:schemaRef ds:uri="http://purl.org/dc/dcmitype/"/>
    <ds:schemaRef ds:uri="http://schemas.openxmlformats.org/package/2006/metadata/core-properties"/>
    <ds:schemaRef ds:uri="http://schemas.microsoft.com/office/2006/metadata/properties"/>
    <ds:schemaRef ds:uri="http://schemas.microsoft.com/office/2006/documentManagement/types"/>
    <ds:schemaRef ds:uri="http://schemas.microsoft.com/office/infopath/2007/PartnerControls"/>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9</Pages>
  <Words>20364</Words>
  <Characters>126670</Characters>
  <Application>Microsoft Office Word</Application>
  <DocSecurity>0</DocSecurity>
  <Lines>4871</Lines>
  <Paragraphs>1470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9</cp:revision>
  <cp:lastPrinted>2025-03-21T00:14:00Z</cp:lastPrinted>
  <dcterms:created xsi:type="dcterms:W3CDTF">2025-06-25T12:00:00Z</dcterms:created>
  <dcterms:modified xsi:type="dcterms:W3CDTF">2025-08-12T10:05:00Z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